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F004" w14:textId="40E995EC" w:rsidR="002C6041" w:rsidRDefault="00815661">
      <w:pPr>
        <w:spacing w:before="160" w:after="80"/>
      </w:pPr>
      <w:r w:rsidRPr="00815661">
        <w:rPr>
          <w:b/>
          <w:bCs/>
          <w:color w:val="1CB3D0"/>
          <w:sz w:val="56"/>
          <w:szCs w:val="56"/>
        </w:rPr>
        <w:t xml:space="preserve">Spiekbrief voor gesprek met isolatiepartij </w:t>
      </w:r>
      <w:r w:rsidR="000E3F4A">
        <w:rPr>
          <w:b/>
          <w:bCs/>
          <w:color w:val="1CB3D0"/>
          <w:sz w:val="56"/>
          <w:szCs w:val="56"/>
        </w:rPr>
        <w:t xml:space="preserve"> </w:t>
      </w:r>
    </w:p>
    <w:p w14:paraId="350E1C15" w14:textId="3A300C51" w:rsidR="002C6041" w:rsidRDefault="00815661" w:rsidP="00815661">
      <w:r w:rsidRPr="00815661">
        <w:rPr>
          <w:b/>
          <w:bCs/>
          <w:sz w:val="26"/>
          <w:szCs w:val="26"/>
        </w:rPr>
        <w:t>Ga je als bewonersinitiatief in gesprek met een isolatiepartij? Dan is het fijn om vooraf te bepalen waar je naar wilt vragen. Hieronder lees je onderwerpen waarover het slim is om extra informatie uit te vragen.</w:t>
      </w:r>
    </w:p>
    <w:p w14:paraId="7958162F" w14:textId="77777777" w:rsidR="002C6041" w:rsidRDefault="002C6041">
      <w:pPr>
        <w:pBdr>
          <w:bottom w:val="single" w:sz="4" w:space="1" w:color="1CB3D0"/>
        </w:pBdr>
        <w:spacing w:after="160"/>
      </w:pPr>
    </w:p>
    <w:p w14:paraId="4EBF6F7D" w14:textId="0DE5EE79" w:rsidR="00BB17C0" w:rsidRPr="008B77EE" w:rsidRDefault="00BB17C0" w:rsidP="00BB17C0">
      <w:pPr>
        <w:spacing w:before="320" w:after="80"/>
        <w:rPr>
          <w:b/>
          <w:bCs/>
          <w:sz w:val="24"/>
          <w:szCs w:val="24"/>
        </w:rPr>
      </w:pPr>
      <w:r w:rsidRPr="00BB17C0">
        <w:rPr>
          <w:b/>
          <w:bCs/>
          <w:color w:val="1CB3D0"/>
          <w:sz w:val="32"/>
          <w:szCs w:val="32"/>
        </w:rPr>
        <w:t>•</w:t>
      </w:r>
      <w:r w:rsidRPr="00BB17C0">
        <w:rPr>
          <w:b/>
          <w:bCs/>
          <w:color w:val="1CB3D0"/>
          <w:sz w:val="32"/>
          <w:szCs w:val="32"/>
        </w:rPr>
        <w:tab/>
        <w:t>Natuurvriendelijk isoleren</w:t>
      </w:r>
      <w:r w:rsidRPr="008B77EE">
        <w:rPr>
          <w:b/>
          <w:bCs/>
          <w:sz w:val="24"/>
          <w:szCs w:val="24"/>
        </w:rPr>
        <w:t xml:space="preserve"> </w:t>
      </w:r>
    </w:p>
    <w:p w14:paraId="208CC9D0" w14:textId="7AB9D84A" w:rsidR="00BB17C0" w:rsidRPr="008B77EE" w:rsidRDefault="00BB17C0" w:rsidP="00BB17C0">
      <w:pPr>
        <w:pStyle w:val="Geenafstand"/>
        <w:rPr>
          <w:sz w:val="24"/>
          <w:szCs w:val="24"/>
        </w:rPr>
      </w:pPr>
      <w:r w:rsidRPr="008B77EE">
        <w:rPr>
          <w:sz w:val="24"/>
          <w:szCs w:val="24"/>
        </w:rPr>
        <w:t xml:space="preserve">Voor het aanbrengen van spouwisolatie geldt de Wet Natuurbeheer. Dat betekent dat zowel de bewoner als de leverancier zich moeten houden aan deze wet en de plaatselijke verordeningen. Neem contact op met de gemeente om te vragen wat de gemeentelijke aanpak is. Mogelijk heeft de gemeenten een Soortenmanagementplan opgesteld, daar kun je naar vragen. Alleen isolatiebedrijven die verklaren zich volledig aan de wet en de verordening te houden, mogen in aanmerking komen voor deelname aan de collectieve inkoopactie. </w:t>
      </w:r>
    </w:p>
    <w:p w14:paraId="02D0E991" w14:textId="6F7A2F78" w:rsidR="00BB17C0" w:rsidRPr="00BB17C0" w:rsidRDefault="00BB17C0" w:rsidP="00BB17C0">
      <w:pPr>
        <w:spacing w:before="320" w:after="80"/>
        <w:rPr>
          <w:b/>
          <w:bCs/>
          <w:sz w:val="24"/>
          <w:szCs w:val="24"/>
        </w:rPr>
      </w:pPr>
      <w:r w:rsidRPr="00BB17C0">
        <w:rPr>
          <w:b/>
          <w:bCs/>
          <w:color w:val="1CB3D0"/>
          <w:sz w:val="32"/>
          <w:szCs w:val="32"/>
        </w:rPr>
        <w:t>•</w:t>
      </w:r>
      <w:r w:rsidRPr="00BB17C0">
        <w:rPr>
          <w:b/>
          <w:bCs/>
          <w:color w:val="1CB3D0"/>
          <w:sz w:val="32"/>
          <w:szCs w:val="32"/>
        </w:rPr>
        <w:tab/>
      </w:r>
      <w:r w:rsidRPr="00BB17C0">
        <w:rPr>
          <w:b/>
          <w:bCs/>
          <w:color w:val="1CB3D0"/>
          <w:sz w:val="32"/>
          <w:szCs w:val="32"/>
        </w:rPr>
        <w:t>Arbowet</w:t>
      </w:r>
      <w:r w:rsidRPr="00BB17C0">
        <w:t xml:space="preserve"> </w:t>
      </w:r>
    </w:p>
    <w:p w14:paraId="737D0000" w14:textId="46C4E0A2" w:rsidR="00BB17C0" w:rsidRPr="008B77EE" w:rsidRDefault="00BB17C0" w:rsidP="00BB17C0">
      <w:pPr>
        <w:pStyle w:val="Geenafstand"/>
        <w:rPr>
          <w:sz w:val="24"/>
          <w:szCs w:val="24"/>
        </w:rPr>
      </w:pPr>
      <w:r w:rsidRPr="008B77EE">
        <w:rPr>
          <w:sz w:val="24"/>
          <w:szCs w:val="24"/>
        </w:rPr>
        <w:t>Zorg dat het bedrijf waar je voor kiest de Arbowet naleeft. Dit voelt als een opendeur, maar helaas gaat dit nog wel eens mis. Vraag of de onderneming, maar ook de medewerkers en onderaannemers zich houden aan de aan de Arbo-voorschriften.</w:t>
      </w:r>
    </w:p>
    <w:p w14:paraId="1D75F03F" w14:textId="77777777" w:rsidR="00BB17C0" w:rsidRPr="008B77EE" w:rsidRDefault="00BB17C0" w:rsidP="00BB17C0">
      <w:pPr>
        <w:pStyle w:val="Geenafstand"/>
        <w:rPr>
          <w:b/>
          <w:bCs/>
          <w:sz w:val="24"/>
          <w:szCs w:val="24"/>
        </w:rPr>
      </w:pPr>
    </w:p>
    <w:p w14:paraId="7FDCBEBA" w14:textId="0BDD9338" w:rsidR="00BB17C0" w:rsidRPr="008B77EE" w:rsidRDefault="00BB17C0" w:rsidP="00BB17C0">
      <w:pPr>
        <w:pStyle w:val="Geenafstand"/>
        <w:rPr>
          <w:sz w:val="24"/>
          <w:szCs w:val="24"/>
        </w:rPr>
      </w:pPr>
      <w:r w:rsidRPr="00BB17C0">
        <w:rPr>
          <w:b/>
          <w:bCs/>
          <w:color w:val="1CB3D0"/>
          <w:sz w:val="32"/>
          <w:szCs w:val="32"/>
        </w:rPr>
        <w:t>•</w:t>
      </w:r>
      <w:r w:rsidRPr="00BB17C0">
        <w:rPr>
          <w:b/>
          <w:bCs/>
          <w:color w:val="1CB3D0"/>
          <w:sz w:val="32"/>
          <w:szCs w:val="32"/>
        </w:rPr>
        <w:tab/>
        <w:t>Relevante certificering</w:t>
      </w:r>
      <w:r w:rsidRPr="00BB17C0">
        <w:t xml:space="preserve"> </w:t>
      </w:r>
    </w:p>
    <w:p w14:paraId="528DF535" w14:textId="77777777" w:rsidR="00BB17C0" w:rsidRPr="008B77EE" w:rsidRDefault="00BB17C0" w:rsidP="00BB17C0">
      <w:pPr>
        <w:pStyle w:val="Geenafstand"/>
        <w:numPr>
          <w:ilvl w:val="0"/>
          <w:numId w:val="5"/>
        </w:numPr>
        <w:rPr>
          <w:sz w:val="24"/>
          <w:szCs w:val="24"/>
        </w:rPr>
      </w:pPr>
      <w:r w:rsidRPr="008B77EE">
        <w:rPr>
          <w:sz w:val="24"/>
          <w:szCs w:val="24"/>
        </w:rPr>
        <w:t xml:space="preserve">BRL/KOMO procescertificaat voor de betreffende isolatiewerkzaamheden </w:t>
      </w:r>
    </w:p>
    <w:p w14:paraId="2B04D409" w14:textId="77777777" w:rsidR="00BB17C0" w:rsidRPr="008B77EE" w:rsidRDefault="00BB17C0" w:rsidP="00BB17C0">
      <w:pPr>
        <w:pStyle w:val="Geenafstand"/>
        <w:numPr>
          <w:ilvl w:val="0"/>
          <w:numId w:val="5"/>
        </w:numPr>
        <w:rPr>
          <w:sz w:val="24"/>
          <w:szCs w:val="24"/>
        </w:rPr>
      </w:pPr>
      <w:r w:rsidRPr="008B77EE">
        <w:rPr>
          <w:sz w:val="24"/>
          <w:szCs w:val="24"/>
        </w:rPr>
        <w:t>Lid van VENIN of Insula</w:t>
      </w:r>
    </w:p>
    <w:p w14:paraId="734738AE" w14:textId="77777777" w:rsidR="00BB17C0" w:rsidRPr="008B77EE" w:rsidRDefault="00BB17C0" w:rsidP="00BB17C0">
      <w:pPr>
        <w:pStyle w:val="Geenafstand"/>
        <w:numPr>
          <w:ilvl w:val="0"/>
          <w:numId w:val="5"/>
        </w:numPr>
        <w:rPr>
          <w:sz w:val="24"/>
          <w:szCs w:val="24"/>
        </w:rPr>
      </w:pPr>
      <w:r w:rsidRPr="008B77EE">
        <w:rPr>
          <w:sz w:val="24"/>
          <w:szCs w:val="24"/>
        </w:rPr>
        <w:t>Optioneel voor grote inkoopacties: vraag het bedrijf aan te tonen (bijvoorbeeld met bankgaranties) dat het geld heeft gereserveerd voor grote garantie-aanspraken</w:t>
      </w:r>
    </w:p>
    <w:p w14:paraId="0E565C22" w14:textId="77777777" w:rsidR="00BB17C0" w:rsidRPr="008B77EE" w:rsidRDefault="00BB17C0" w:rsidP="00BB17C0">
      <w:pPr>
        <w:pStyle w:val="Geenafstand"/>
        <w:rPr>
          <w:sz w:val="24"/>
          <w:szCs w:val="24"/>
        </w:rPr>
      </w:pPr>
    </w:p>
    <w:p w14:paraId="74B139FB" w14:textId="60A525BC" w:rsidR="00BB17C0" w:rsidRPr="00BB17C0" w:rsidRDefault="00BB17C0" w:rsidP="00BB17C0">
      <w:pPr>
        <w:pStyle w:val="Geenafstand"/>
        <w:rPr>
          <w:sz w:val="24"/>
          <w:szCs w:val="24"/>
        </w:rPr>
      </w:pPr>
      <w:r w:rsidRPr="00BB17C0">
        <w:rPr>
          <w:b/>
          <w:bCs/>
          <w:color w:val="1CB3D0"/>
          <w:sz w:val="32"/>
          <w:szCs w:val="32"/>
        </w:rPr>
        <w:t>•</w:t>
      </w:r>
      <w:r w:rsidRPr="00BB17C0">
        <w:rPr>
          <w:b/>
          <w:bCs/>
          <w:color w:val="1CB3D0"/>
          <w:sz w:val="32"/>
          <w:szCs w:val="32"/>
        </w:rPr>
        <w:tab/>
        <w:t>Vragen over de offerte:</w:t>
      </w:r>
      <w:r w:rsidRPr="00BB17C0">
        <w:t xml:space="preserve"> </w:t>
      </w:r>
      <w:r w:rsidRPr="00BB17C0">
        <w:rPr>
          <w:b/>
          <w:bCs/>
          <w:sz w:val="24"/>
          <w:szCs w:val="24"/>
        </w:rPr>
        <w:t xml:space="preserve"> </w:t>
      </w:r>
    </w:p>
    <w:p w14:paraId="3AF8A347" w14:textId="29992F1D" w:rsidR="00BB17C0" w:rsidRPr="008B77EE" w:rsidRDefault="00BB17C0" w:rsidP="00BB17C0">
      <w:pPr>
        <w:pStyle w:val="Geenafstand"/>
        <w:numPr>
          <w:ilvl w:val="0"/>
          <w:numId w:val="6"/>
        </w:numPr>
        <w:rPr>
          <w:sz w:val="24"/>
          <w:szCs w:val="24"/>
        </w:rPr>
      </w:pPr>
      <w:r w:rsidRPr="008B77EE">
        <w:rPr>
          <w:sz w:val="24"/>
          <w:szCs w:val="24"/>
        </w:rPr>
        <w:t>Wat is de termijn waarbinnen huishoudens een maatwerkofferte in lijn met de raamofferte kunnen aanvragen?</w:t>
      </w:r>
    </w:p>
    <w:p w14:paraId="6F9CA532" w14:textId="77777777" w:rsidR="00BB17C0" w:rsidRPr="008B77EE" w:rsidRDefault="00BB17C0" w:rsidP="00BB17C0">
      <w:pPr>
        <w:pStyle w:val="Geenafstand"/>
        <w:numPr>
          <w:ilvl w:val="0"/>
          <w:numId w:val="6"/>
        </w:numPr>
        <w:rPr>
          <w:sz w:val="24"/>
          <w:szCs w:val="24"/>
        </w:rPr>
      </w:pPr>
      <w:r w:rsidRPr="008B77EE">
        <w:rPr>
          <w:sz w:val="24"/>
          <w:szCs w:val="24"/>
        </w:rPr>
        <w:t>Biedt het bedrijf staffelkorting?</w:t>
      </w:r>
    </w:p>
    <w:p w14:paraId="677A572A" w14:textId="77777777" w:rsidR="00BB17C0" w:rsidRPr="008B77EE" w:rsidRDefault="00BB17C0" w:rsidP="00BB17C0">
      <w:pPr>
        <w:pStyle w:val="Geenafstand"/>
        <w:numPr>
          <w:ilvl w:val="0"/>
          <w:numId w:val="6"/>
        </w:numPr>
        <w:rPr>
          <w:sz w:val="24"/>
          <w:szCs w:val="24"/>
        </w:rPr>
      </w:pPr>
      <w:r w:rsidRPr="008B77EE">
        <w:rPr>
          <w:sz w:val="24"/>
          <w:szCs w:val="24"/>
        </w:rPr>
        <w:t xml:space="preserve">Hoeveel procent kan de prijs met vierkante meter in een maatwerkofferte maximaal afwijken van de in de raamofferte aangeboden prijsindicatie? </w:t>
      </w:r>
    </w:p>
    <w:p w14:paraId="5B6EC497" w14:textId="77777777" w:rsidR="00BB17C0" w:rsidRPr="008B77EE" w:rsidRDefault="00BB17C0" w:rsidP="00BB17C0">
      <w:pPr>
        <w:pStyle w:val="Geenafstand"/>
        <w:numPr>
          <w:ilvl w:val="0"/>
          <w:numId w:val="6"/>
        </w:numPr>
        <w:rPr>
          <w:sz w:val="24"/>
          <w:szCs w:val="24"/>
        </w:rPr>
      </w:pPr>
      <w:r w:rsidRPr="008B77EE">
        <w:rPr>
          <w:sz w:val="24"/>
          <w:szCs w:val="24"/>
        </w:rPr>
        <w:t>Richtprijs per vierkante meter voor alle standaardwerkzaamheden</w:t>
      </w:r>
    </w:p>
    <w:p w14:paraId="4378C8FF" w14:textId="77777777" w:rsidR="00BB17C0" w:rsidRPr="008B77EE" w:rsidRDefault="00BB17C0" w:rsidP="00BB17C0">
      <w:pPr>
        <w:pStyle w:val="Geenafstand"/>
        <w:numPr>
          <w:ilvl w:val="0"/>
          <w:numId w:val="6"/>
        </w:numPr>
        <w:rPr>
          <w:sz w:val="24"/>
          <w:szCs w:val="24"/>
        </w:rPr>
      </w:pPr>
      <w:r w:rsidRPr="008B77EE">
        <w:rPr>
          <w:sz w:val="24"/>
          <w:szCs w:val="24"/>
        </w:rPr>
        <w:t xml:space="preserve">Prijsindicatie voor eventuele bijkomende werkzaamheden? </w:t>
      </w:r>
    </w:p>
    <w:p w14:paraId="0BC3A6F2" w14:textId="77777777" w:rsidR="00BB17C0" w:rsidRPr="008B77EE" w:rsidRDefault="00BB17C0" w:rsidP="00BB17C0">
      <w:pPr>
        <w:pStyle w:val="Geenafstand"/>
        <w:numPr>
          <w:ilvl w:val="0"/>
          <w:numId w:val="6"/>
        </w:numPr>
        <w:rPr>
          <w:sz w:val="24"/>
          <w:szCs w:val="24"/>
        </w:rPr>
      </w:pPr>
      <w:r w:rsidRPr="008B77EE">
        <w:rPr>
          <w:sz w:val="24"/>
          <w:szCs w:val="24"/>
        </w:rPr>
        <w:t xml:space="preserve">Wat is de garantie? Van hoeveel jaar en waarop precies? </w:t>
      </w:r>
    </w:p>
    <w:p w14:paraId="6BE85041" w14:textId="77777777" w:rsidR="00BB17C0" w:rsidRPr="008B77EE" w:rsidRDefault="00BB17C0" w:rsidP="00BB17C0">
      <w:pPr>
        <w:pStyle w:val="Geenafstand"/>
        <w:numPr>
          <w:ilvl w:val="0"/>
          <w:numId w:val="6"/>
        </w:numPr>
        <w:rPr>
          <w:sz w:val="24"/>
          <w:szCs w:val="24"/>
        </w:rPr>
      </w:pPr>
      <w:r w:rsidRPr="008B77EE">
        <w:rPr>
          <w:sz w:val="24"/>
          <w:szCs w:val="24"/>
        </w:rPr>
        <w:t xml:space="preserve">Wat is de prijs voor opruimen, schoonmaken en afvoer van materialen? </w:t>
      </w:r>
    </w:p>
    <w:p w14:paraId="4A5BAC3F" w14:textId="77777777" w:rsidR="00BB17C0" w:rsidRPr="008B77EE" w:rsidRDefault="00BB17C0" w:rsidP="00BB17C0">
      <w:pPr>
        <w:pStyle w:val="Geenafstand"/>
        <w:numPr>
          <w:ilvl w:val="0"/>
          <w:numId w:val="6"/>
        </w:numPr>
        <w:rPr>
          <w:sz w:val="24"/>
          <w:szCs w:val="24"/>
        </w:rPr>
      </w:pPr>
      <w:r w:rsidRPr="008B77EE">
        <w:rPr>
          <w:sz w:val="24"/>
          <w:szCs w:val="24"/>
        </w:rPr>
        <w:t xml:space="preserve">Wordt er een prijs berekent voor het huisbezoek? </w:t>
      </w:r>
    </w:p>
    <w:p w14:paraId="39EBD69C" w14:textId="77777777" w:rsidR="00BB17C0" w:rsidRPr="008B77EE" w:rsidRDefault="00BB17C0" w:rsidP="00BB17C0">
      <w:pPr>
        <w:pStyle w:val="Geenafstand"/>
        <w:numPr>
          <w:ilvl w:val="0"/>
          <w:numId w:val="6"/>
        </w:numPr>
        <w:rPr>
          <w:sz w:val="24"/>
          <w:szCs w:val="24"/>
        </w:rPr>
      </w:pPr>
      <w:r w:rsidRPr="008B77EE">
        <w:rPr>
          <w:sz w:val="24"/>
          <w:szCs w:val="24"/>
        </w:rPr>
        <w:t xml:space="preserve">Binnen welke termijn worden alle deelnemende huishoudens een maatwerk offerte aangeboden? </w:t>
      </w:r>
    </w:p>
    <w:p w14:paraId="279503D4" w14:textId="77777777" w:rsidR="00BB17C0" w:rsidRPr="008B77EE" w:rsidRDefault="00BB17C0" w:rsidP="00BB17C0">
      <w:pPr>
        <w:pStyle w:val="Geenafstand"/>
        <w:numPr>
          <w:ilvl w:val="0"/>
          <w:numId w:val="6"/>
        </w:numPr>
        <w:rPr>
          <w:sz w:val="24"/>
          <w:szCs w:val="24"/>
        </w:rPr>
      </w:pPr>
      <w:proofErr w:type="spellStart"/>
      <w:r w:rsidRPr="008B77EE">
        <w:rPr>
          <w:sz w:val="24"/>
          <w:szCs w:val="24"/>
        </w:rPr>
        <w:lastRenderedPageBreak/>
        <w:t>Evt</w:t>
      </w:r>
      <w:proofErr w:type="spellEnd"/>
      <w:r w:rsidRPr="008B77EE">
        <w:rPr>
          <w:sz w:val="24"/>
          <w:szCs w:val="24"/>
        </w:rPr>
        <w:t xml:space="preserve"> bij spouwmuurisolatie: is er garantie dat het lukt om de werkzaamheden plaats te laten vinden op het eerstvolgende moment van de natuurkalender? </w:t>
      </w:r>
    </w:p>
    <w:p w14:paraId="1AC097BC" w14:textId="77777777" w:rsidR="00BB17C0" w:rsidRPr="008B77EE" w:rsidRDefault="00BB17C0" w:rsidP="00BB17C0">
      <w:pPr>
        <w:pStyle w:val="Geenafstand"/>
        <w:numPr>
          <w:ilvl w:val="0"/>
          <w:numId w:val="6"/>
        </w:numPr>
        <w:rPr>
          <w:sz w:val="24"/>
          <w:szCs w:val="24"/>
        </w:rPr>
      </w:pPr>
      <w:r w:rsidRPr="008B77EE">
        <w:rPr>
          <w:sz w:val="24"/>
          <w:szCs w:val="24"/>
        </w:rPr>
        <w:t xml:space="preserve">Wordt er gevraagd om een aanbetaling na akkoord op de maatwerk offerte, en zo ja wat is het percentage? </w:t>
      </w:r>
    </w:p>
    <w:p w14:paraId="6989D838" w14:textId="77777777" w:rsidR="00BB17C0" w:rsidRPr="008B77EE" w:rsidRDefault="00BB17C0" w:rsidP="00BB17C0">
      <w:pPr>
        <w:pStyle w:val="Geenafstand"/>
        <w:numPr>
          <w:ilvl w:val="0"/>
          <w:numId w:val="6"/>
        </w:numPr>
        <w:rPr>
          <w:sz w:val="24"/>
          <w:szCs w:val="24"/>
        </w:rPr>
      </w:pPr>
      <w:r w:rsidRPr="008B77EE">
        <w:rPr>
          <w:sz w:val="24"/>
          <w:szCs w:val="24"/>
        </w:rPr>
        <w:t xml:space="preserve">Welke voorbereiding dienen bewoners zelf te treffen? </w:t>
      </w:r>
    </w:p>
    <w:p w14:paraId="6838BCC6" w14:textId="77777777" w:rsidR="00BB17C0" w:rsidRPr="008B77EE" w:rsidRDefault="00BB17C0" w:rsidP="00BB17C0">
      <w:pPr>
        <w:pStyle w:val="Geenafstand"/>
        <w:numPr>
          <w:ilvl w:val="0"/>
          <w:numId w:val="6"/>
        </w:numPr>
        <w:rPr>
          <w:sz w:val="24"/>
          <w:szCs w:val="24"/>
        </w:rPr>
      </w:pPr>
      <w:r w:rsidRPr="008B77EE">
        <w:rPr>
          <w:sz w:val="24"/>
          <w:szCs w:val="24"/>
        </w:rPr>
        <w:t xml:space="preserve">Worden foto’s ten behoeve van de ISDE-aanvraag meegeleverd? </w:t>
      </w:r>
    </w:p>
    <w:p w14:paraId="63AEEF5D" w14:textId="77777777" w:rsidR="00BB17C0" w:rsidRPr="008B77EE" w:rsidRDefault="00BB17C0" w:rsidP="00BB17C0">
      <w:pPr>
        <w:pStyle w:val="Geenafstand"/>
        <w:numPr>
          <w:ilvl w:val="0"/>
          <w:numId w:val="6"/>
        </w:numPr>
        <w:rPr>
          <w:sz w:val="24"/>
          <w:szCs w:val="24"/>
        </w:rPr>
      </w:pPr>
      <w:r w:rsidRPr="008B77EE">
        <w:rPr>
          <w:sz w:val="24"/>
          <w:szCs w:val="24"/>
        </w:rPr>
        <w:t xml:space="preserve">Hoe worden eventuele klachten afgehandeld? Doet het bedrijf dit zelf, of wordt dit uitbesteed? </w:t>
      </w:r>
    </w:p>
    <w:p w14:paraId="4921B127" w14:textId="77777777" w:rsidR="00BB17C0" w:rsidRPr="008B77EE" w:rsidRDefault="00BB17C0" w:rsidP="00BB17C0">
      <w:pPr>
        <w:pStyle w:val="Geenafstand"/>
        <w:numPr>
          <w:ilvl w:val="0"/>
          <w:numId w:val="6"/>
        </w:numPr>
        <w:rPr>
          <w:sz w:val="24"/>
          <w:szCs w:val="24"/>
        </w:rPr>
      </w:pPr>
      <w:r w:rsidRPr="008B77EE">
        <w:rPr>
          <w:sz w:val="24"/>
          <w:szCs w:val="24"/>
        </w:rPr>
        <w:t>Wat is de gegarandeerde hersteltermijn na melding van een probleem of defect?</w:t>
      </w:r>
    </w:p>
    <w:p w14:paraId="2C96145D" w14:textId="77777777" w:rsidR="00BB17C0" w:rsidRPr="008B77EE" w:rsidRDefault="00BB17C0" w:rsidP="00BB17C0">
      <w:pPr>
        <w:pStyle w:val="Geenafstand"/>
        <w:rPr>
          <w:sz w:val="24"/>
          <w:szCs w:val="24"/>
        </w:rPr>
      </w:pPr>
    </w:p>
    <w:p w14:paraId="7126A058" w14:textId="3A754365" w:rsidR="00BB17C0" w:rsidRDefault="00BB17C0" w:rsidP="00BB17C0">
      <w:pPr>
        <w:pStyle w:val="Geenafstand"/>
        <w:rPr>
          <w:b/>
          <w:bCs/>
          <w:sz w:val="24"/>
          <w:szCs w:val="24"/>
        </w:rPr>
      </w:pPr>
      <w:r w:rsidRPr="00BB17C0">
        <w:rPr>
          <w:b/>
          <w:bCs/>
          <w:color w:val="1CB3D0"/>
          <w:sz w:val="32"/>
          <w:szCs w:val="32"/>
        </w:rPr>
        <w:t>•</w:t>
      </w:r>
      <w:r w:rsidRPr="00BB17C0">
        <w:rPr>
          <w:b/>
          <w:bCs/>
          <w:color w:val="1CB3D0"/>
          <w:sz w:val="32"/>
          <w:szCs w:val="32"/>
        </w:rPr>
        <w:tab/>
        <w:t>Specificaties maatwerkofferte</w:t>
      </w:r>
      <w:r w:rsidRPr="00BB17C0">
        <w:t xml:space="preserve"> </w:t>
      </w:r>
    </w:p>
    <w:p w14:paraId="25C02249" w14:textId="7AE653B7" w:rsidR="00BB17C0" w:rsidRPr="008B77EE" w:rsidRDefault="00BB17C0" w:rsidP="00BB17C0">
      <w:pPr>
        <w:pStyle w:val="Geenafstand"/>
        <w:rPr>
          <w:sz w:val="24"/>
          <w:szCs w:val="24"/>
        </w:rPr>
      </w:pPr>
      <w:r w:rsidRPr="008B77EE">
        <w:rPr>
          <w:sz w:val="24"/>
          <w:szCs w:val="24"/>
        </w:rPr>
        <w:t xml:space="preserve">Wensen voor in de maatwerkofferte:  </w:t>
      </w:r>
    </w:p>
    <w:p w14:paraId="56F0106D" w14:textId="77777777" w:rsidR="00BB17C0" w:rsidRPr="008B77EE" w:rsidRDefault="00BB17C0" w:rsidP="00BB17C0">
      <w:pPr>
        <w:pStyle w:val="Geenafstand"/>
        <w:numPr>
          <w:ilvl w:val="0"/>
          <w:numId w:val="7"/>
        </w:numPr>
        <w:rPr>
          <w:sz w:val="24"/>
          <w:szCs w:val="24"/>
        </w:rPr>
      </w:pPr>
      <w:r w:rsidRPr="008B77EE">
        <w:rPr>
          <w:sz w:val="24"/>
          <w:szCs w:val="24"/>
        </w:rPr>
        <w:t xml:space="preserve">Geschiktheid van het materiaal </w:t>
      </w:r>
    </w:p>
    <w:p w14:paraId="52B3117E" w14:textId="77777777" w:rsidR="00BB17C0" w:rsidRPr="008B77EE" w:rsidRDefault="00BB17C0" w:rsidP="00BB17C0">
      <w:pPr>
        <w:pStyle w:val="Geenafstand"/>
        <w:numPr>
          <w:ilvl w:val="0"/>
          <w:numId w:val="7"/>
        </w:numPr>
        <w:rPr>
          <w:sz w:val="24"/>
          <w:szCs w:val="24"/>
        </w:rPr>
      </w:pPr>
      <w:r w:rsidRPr="008B77EE">
        <w:rPr>
          <w:sz w:val="24"/>
          <w:szCs w:val="24"/>
        </w:rPr>
        <w:t xml:space="preserve">De </w:t>
      </w:r>
      <w:proofErr w:type="spellStart"/>
      <w:r w:rsidRPr="008B77EE">
        <w:rPr>
          <w:sz w:val="24"/>
          <w:szCs w:val="24"/>
        </w:rPr>
        <w:t>Rd</w:t>
      </w:r>
      <w:proofErr w:type="spellEnd"/>
      <w:r w:rsidRPr="008B77EE">
        <w:rPr>
          <w:sz w:val="24"/>
          <w:szCs w:val="24"/>
        </w:rPr>
        <w:t>-waarde van dit materiaal</w:t>
      </w:r>
    </w:p>
    <w:p w14:paraId="3AB2FE31" w14:textId="77777777" w:rsidR="00BB17C0" w:rsidRPr="008B77EE" w:rsidRDefault="00BB17C0" w:rsidP="00BB17C0">
      <w:pPr>
        <w:pStyle w:val="Geenafstand"/>
        <w:numPr>
          <w:ilvl w:val="0"/>
          <w:numId w:val="7"/>
        </w:numPr>
        <w:rPr>
          <w:sz w:val="24"/>
          <w:szCs w:val="24"/>
        </w:rPr>
      </w:pPr>
      <w:r w:rsidRPr="008B77EE">
        <w:rPr>
          <w:sz w:val="24"/>
          <w:szCs w:val="24"/>
        </w:rPr>
        <w:t xml:space="preserve">Staat het materiaal in de meldcodelijst van RVO ten behoeve van de ISDE subsidie </w:t>
      </w:r>
    </w:p>
    <w:p w14:paraId="7FCE7B75" w14:textId="77777777" w:rsidR="00BB17C0" w:rsidRPr="008B77EE" w:rsidRDefault="00BB17C0" w:rsidP="00BB17C0">
      <w:pPr>
        <w:pStyle w:val="Geenafstand"/>
        <w:numPr>
          <w:ilvl w:val="0"/>
          <w:numId w:val="7"/>
        </w:numPr>
        <w:rPr>
          <w:sz w:val="24"/>
          <w:szCs w:val="24"/>
        </w:rPr>
      </w:pPr>
      <w:r w:rsidRPr="008B77EE">
        <w:rPr>
          <w:sz w:val="24"/>
          <w:szCs w:val="24"/>
        </w:rPr>
        <w:t>Meldcode van het materiaal/ merk</w:t>
      </w:r>
    </w:p>
    <w:p w14:paraId="2F6339A8" w14:textId="77777777" w:rsidR="00BB17C0" w:rsidRPr="008B77EE" w:rsidRDefault="00BB17C0" w:rsidP="00BB17C0">
      <w:pPr>
        <w:pStyle w:val="Geenafstand"/>
        <w:numPr>
          <w:ilvl w:val="0"/>
          <w:numId w:val="7"/>
        </w:numPr>
        <w:rPr>
          <w:sz w:val="24"/>
          <w:szCs w:val="24"/>
        </w:rPr>
      </w:pPr>
      <w:r w:rsidRPr="008B77EE">
        <w:rPr>
          <w:sz w:val="24"/>
          <w:szCs w:val="24"/>
        </w:rPr>
        <w:t xml:space="preserve">Voorbereidende werkzaamheden die worden verwacht van de klant </w:t>
      </w:r>
    </w:p>
    <w:p w14:paraId="0CA7A924" w14:textId="77777777" w:rsidR="00BB17C0" w:rsidRPr="008B77EE" w:rsidRDefault="00BB17C0" w:rsidP="00BB17C0">
      <w:pPr>
        <w:pStyle w:val="Geenafstand"/>
        <w:numPr>
          <w:ilvl w:val="0"/>
          <w:numId w:val="7"/>
        </w:numPr>
        <w:rPr>
          <w:sz w:val="24"/>
          <w:szCs w:val="24"/>
        </w:rPr>
      </w:pPr>
      <w:r w:rsidRPr="008B77EE">
        <w:rPr>
          <w:sz w:val="24"/>
          <w:szCs w:val="24"/>
        </w:rPr>
        <w:t>Foto’s ten behoeve van de ISDE subsidie voor tijdens en na realisatie</w:t>
      </w:r>
    </w:p>
    <w:p w14:paraId="17108C05" w14:textId="77777777" w:rsidR="00BB17C0" w:rsidRPr="008B77EE" w:rsidRDefault="00BB17C0" w:rsidP="00BB17C0">
      <w:pPr>
        <w:pStyle w:val="Geenafstand"/>
        <w:numPr>
          <w:ilvl w:val="0"/>
          <w:numId w:val="7"/>
        </w:numPr>
        <w:rPr>
          <w:sz w:val="24"/>
          <w:szCs w:val="24"/>
        </w:rPr>
      </w:pPr>
      <w:r w:rsidRPr="008B77EE">
        <w:rPr>
          <w:sz w:val="24"/>
          <w:szCs w:val="24"/>
        </w:rPr>
        <w:t>Het aantal vierkante meters en de totaalprijs van de uitvoering inclusief BTW</w:t>
      </w:r>
    </w:p>
    <w:p w14:paraId="70D8494C" w14:textId="77777777" w:rsidR="00BB17C0" w:rsidRPr="008B77EE" w:rsidRDefault="00BB17C0" w:rsidP="00BB17C0">
      <w:pPr>
        <w:pStyle w:val="Geenafstand"/>
        <w:numPr>
          <w:ilvl w:val="0"/>
          <w:numId w:val="7"/>
        </w:numPr>
        <w:rPr>
          <w:sz w:val="24"/>
          <w:szCs w:val="24"/>
        </w:rPr>
      </w:pPr>
      <w:r w:rsidRPr="008B77EE">
        <w:rPr>
          <w:sz w:val="24"/>
          <w:szCs w:val="24"/>
        </w:rPr>
        <w:t>Het te verwachten subsidiebedrag conform de richtlijnen van RVO</w:t>
      </w:r>
    </w:p>
    <w:p w14:paraId="3480CC44" w14:textId="77777777" w:rsidR="00BB17C0" w:rsidRPr="008B77EE" w:rsidRDefault="00BB17C0" w:rsidP="00BB17C0">
      <w:pPr>
        <w:pStyle w:val="Geenafstand"/>
        <w:numPr>
          <w:ilvl w:val="0"/>
          <w:numId w:val="7"/>
        </w:numPr>
        <w:rPr>
          <w:sz w:val="24"/>
          <w:szCs w:val="24"/>
        </w:rPr>
      </w:pPr>
      <w:r w:rsidRPr="008B77EE">
        <w:rPr>
          <w:sz w:val="24"/>
          <w:szCs w:val="24"/>
        </w:rPr>
        <w:t>De planning van de werkzaamheden</w:t>
      </w:r>
    </w:p>
    <w:p w14:paraId="4C2916A8" w14:textId="77777777" w:rsidR="00BB17C0" w:rsidRPr="008B77EE" w:rsidRDefault="00BB17C0" w:rsidP="00BB17C0">
      <w:pPr>
        <w:pStyle w:val="Geenafstand"/>
        <w:numPr>
          <w:ilvl w:val="0"/>
          <w:numId w:val="7"/>
        </w:numPr>
        <w:rPr>
          <w:sz w:val="24"/>
          <w:szCs w:val="24"/>
        </w:rPr>
      </w:pPr>
      <w:r w:rsidRPr="008B77EE">
        <w:rPr>
          <w:sz w:val="24"/>
          <w:szCs w:val="24"/>
        </w:rPr>
        <w:t xml:space="preserve">Een omschrijving van de garantie </w:t>
      </w:r>
    </w:p>
    <w:p w14:paraId="5F570F95" w14:textId="77777777" w:rsidR="00BB17C0" w:rsidRPr="008B77EE" w:rsidRDefault="00BB17C0" w:rsidP="00BB17C0">
      <w:pPr>
        <w:pStyle w:val="Geenafstand"/>
        <w:rPr>
          <w:sz w:val="24"/>
          <w:szCs w:val="24"/>
        </w:rPr>
      </w:pPr>
    </w:p>
    <w:p w14:paraId="6096FFC4" w14:textId="1BDEE70F" w:rsidR="00BB17C0" w:rsidRPr="00BB17C0" w:rsidRDefault="00BB17C0" w:rsidP="00BB17C0">
      <w:pPr>
        <w:pStyle w:val="Geenafstand"/>
        <w:rPr>
          <w:sz w:val="24"/>
          <w:szCs w:val="24"/>
        </w:rPr>
      </w:pPr>
      <w:r w:rsidRPr="00BB17C0">
        <w:rPr>
          <w:b/>
          <w:bCs/>
          <w:color w:val="1CB3D0"/>
          <w:sz w:val="32"/>
          <w:szCs w:val="32"/>
        </w:rPr>
        <w:t>•</w:t>
      </w:r>
      <w:r w:rsidRPr="00BB17C0">
        <w:rPr>
          <w:b/>
          <w:bCs/>
          <w:color w:val="1CB3D0"/>
          <w:sz w:val="32"/>
          <w:szCs w:val="32"/>
        </w:rPr>
        <w:tab/>
        <w:t xml:space="preserve">Planningsafspraken  </w:t>
      </w:r>
      <w:r w:rsidRPr="00BB17C0">
        <w:rPr>
          <w:b/>
          <w:bCs/>
          <w:sz w:val="24"/>
          <w:szCs w:val="24"/>
        </w:rPr>
        <w:t xml:space="preserve"> </w:t>
      </w:r>
    </w:p>
    <w:p w14:paraId="06762955" w14:textId="2631D3CC" w:rsidR="00BB17C0" w:rsidRPr="008B77EE" w:rsidRDefault="00BB17C0" w:rsidP="00BB17C0">
      <w:pPr>
        <w:pStyle w:val="Geenafstand"/>
        <w:numPr>
          <w:ilvl w:val="0"/>
          <w:numId w:val="8"/>
        </w:numPr>
        <w:rPr>
          <w:sz w:val="24"/>
          <w:szCs w:val="24"/>
        </w:rPr>
      </w:pPr>
      <w:r w:rsidRPr="008B77EE">
        <w:rPr>
          <w:sz w:val="24"/>
          <w:szCs w:val="24"/>
        </w:rPr>
        <w:t>Ontvangen raamofferte conform opgenomen specificaties</w:t>
      </w:r>
    </w:p>
    <w:p w14:paraId="7E1C58F3" w14:textId="77777777" w:rsidR="00BB17C0" w:rsidRPr="008B77EE" w:rsidRDefault="00BB17C0" w:rsidP="00BB17C0">
      <w:pPr>
        <w:pStyle w:val="Geenafstand"/>
        <w:numPr>
          <w:ilvl w:val="0"/>
          <w:numId w:val="8"/>
        </w:numPr>
        <w:rPr>
          <w:sz w:val="24"/>
          <w:szCs w:val="24"/>
        </w:rPr>
      </w:pPr>
      <w:r w:rsidRPr="008B77EE">
        <w:rPr>
          <w:sz w:val="24"/>
          <w:szCs w:val="24"/>
        </w:rPr>
        <w:t>Keuze voor de winnende leverancier</w:t>
      </w:r>
    </w:p>
    <w:p w14:paraId="208D4F86" w14:textId="77777777" w:rsidR="00BB17C0" w:rsidRPr="008B77EE" w:rsidRDefault="00BB17C0" w:rsidP="00BB17C0">
      <w:pPr>
        <w:pStyle w:val="Geenafstand"/>
        <w:numPr>
          <w:ilvl w:val="0"/>
          <w:numId w:val="8"/>
        </w:numPr>
        <w:rPr>
          <w:sz w:val="24"/>
          <w:szCs w:val="24"/>
        </w:rPr>
      </w:pPr>
      <w:r w:rsidRPr="008B77EE">
        <w:rPr>
          <w:sz w:val="24"/>
          <w:szCs w:val="24"/>
        </w:rPr>
        <w:t>Mogelijkheid voor bewoners om zich aan te melden voor de actie</w:t>
      </w:r>
    </w:p>
    <w:p w14:paraId="68309B39" w14:textId="77777777" w:rsidR="00BB17C0" w:rsidRPr="008B77EE" w:rsidRDefault="00BB17C0" w:rsidP="00BB17C0">
      <w:pPr>
        <w:pStyle w:val="Geenafstand"/>
        <w:numPr>
          <w:ilvl w:val="0"/>
          <w:numId w:val="8"/>
        </w:numPr>
        <w:rPr>
          <w:sz w:val="24"/>
          <w:szCs w:val="24"/>
        </w:rPr>
      </w:pPr>
      <w:r w:rsidRPr="008B77EE">
        <w:rPr>
          <w:sz w:val="24"/>
          <w:szCs w:val="24"/>
        </w:rPr>
        <w:t>Opstellen maatwerkoffertes</w:t>
      </w:r>
    </w:p>
    <w:p w14:paraId="2BBFC7DA" w14:textId="77777777" w:rsidR="00BB17C0" w:rsidRPr="008B77EE" w:rsidRDefault="00BB17C0" w:rsidP="00BB17C0">
      <w:pPr>
        <w:pStyle w:val="Geenafstand"/>
        <w:numPr>
          <w:ilvl w:val="0"/>
          <w:numId w:val="8"/>
        </w:numPr>
        <w:rPr>
          <w:sz w:val="24"/>
          <w:szCs w:val="24"/>
        </w:rPr>
      </w:pPr>
      <w:r w:rsidRPr="008B77EE">
        <w:rPr>
          <w:sz w:val="24"/>
          <w:szCs w:val="24"/>
        </w:rPr>
        <w:t>Ontvangen maatwerkoffertes</w:t>
      </w:r>
    </w:p>
    <w:p w14:paraId="7762D07B" w14:textId="77777777" w:rsidR="00BB17C0" w:rsidRPr="008B77EE" w:rsidRDefault="00BB17C0" w:rsidP="00BB17C0">
      <w:pPr>
        <w:pStyle w:val="Geenafstand"/>
        <w:numPr>
          <w:ilvl w:val="0"/>
          <w:numId w:val="8"/>
        </w:numPr>
        <w:rPr>
          <w:sz w:val="24"/>
          <w:szCs w:val="24"/>
        </w:rPr>
      </w:pPr>
      <w:r w:rsidRPr="008B77EE">
        <w:rPr>
          <w:sz w:val="24"/>
          <w:szCs w:val="24"/>
        </w:rPr>
        <w:t xml:space="preserve">Doorlooptijd voor bewoner om akkoord te geven op de offerte </w:t>
      </w:r>
    </w:p>
    <w:p w14:paraId="4E4F61C3" w14:textId="77777777" w:rsidR="002C6041" w:rsidRDefault="002C6041"/>
    <w:p w14:paraId="19843A05" w14:textId="77777777" w:rsidR="00D2032F" w:rsidRDefault="00D2032F" w:rsidP="00D2032F">
      <w:pPr>
        <w:spacing w:before="80" w:after="40"/>
      </w:pPr>
    </w:p>
    <w:p w14:paraId="4DA083A7" w14:textId="77777777" w:rsidR="00D2032F" w:rsidRDefault="00D2032F" w:rsidP="00D2032F">
      <w:pPr>
        <w:pBdr>
          <w:bottom w:val="single" w:sz="4" w:space="1" w:color="1CB3D0"/>
        </w:pBdr>
        <w:spacing w:after="160"/>
      </w:pPr>
    </w:p>
    <w:p w14:paraId="547130AC" w14:textId="52B86B2E" w:rsidR="00D2032F" w:rsidRPr="00D2032F" w:rsidRDefault="00D2032F" w:rsidP="00D2032F">
      <w:pPr>
        <w:spacing w:before="320" w:after="80"/>
        <w:rPr>
          <w:i/>
          <w:iCs/>
        </w:rPr>
      </w:pPr>
      <w:r w:rsidRPr="00D2032F">
        <w:rPr>
          <w:b/>
          <w:bCs/>
          <w:i/>
          <w:iCs/>
          <w:color w:val="1CB3D0"/>
          <w:sz w:val="32"/>
          <w:szCs w:val="32"/>
        </w:rPr>
        <w:t xml:space="preserve">De Utrechtse Aanpak </w:t>
      </w:r>
      <w:proofErr w:type="spellStart"/>
      <w:r w:rsidRPr="00D2032F">
        <w:rPr>
          <w:b/>
          <w:bCs/>
          <w:i/>
          <w:iCs/>
          <w:color w:val="1CB3D0"/>
          <w:sz w:val="32"/>
          <w:szCs w:val="32"/>
        </w:rPr>
        <w:t>Biobased</w:t>
      </w:r>
      <w:proofErr w:type="spellEnd"/>
      <w:r w:rsidRPr="00D2032F">
        <w:rPr>
          <w:b/>
          <w:bCs/>
          <w:i/>
          <w:iCs/>
          <w:color w:val="1CB3D0"/>
          <w:sz w:val="32"/>
          <w:szCs w:val="32"/>
        </w:rPr>
        <w:t xml:space="preserve"> Isoleren</w:t>
      </w:r>
    </w:p>
    <w:p w14:paraId="6670B4C1" w14:textId="194CADC8" w:rsidR="00D2032F" w:rsidRPr="00D2032F" w:rsidRDefault="00BB17C0" w:rsidP="00BB17C0">
      <w:pPr>
        <w:spacing w:before="80" w:after="40"/>
        <w:rPr>
          <w:i/>
          <w:iCs/>
        </w:rPr>
      </w:pPr>
      <w:r w:rsidRPr="00BB17C0">
        <w:rPr>
          <w:i/>
          <w:iCs/>
        </w:rPr>
        <w:t xml:space="preserve">Dit document is opgesteld vanuit de Utrechtse Aanpak </w:t>
      </w:r>
      <w:proofErr w:type="spellStart"/>
      <w:r w:rsidRPr="00BB17C0">
        <w:rPr>
          <w:i/>
          <w:iCs/>
        </w:rPr>
        <w:t>Biobased</w:t>
      </w:r>
      <w:proofErr w:type="spellEnd"/>
      <w:r w:rsidRPr="00BB17C0">
        <w:rPr>
          <w:i/>
          <w:iCs/>
        </w:rPr>
        <w:t xml:space="preserve"> Isolere</w:t>
      </w:r>
      <w:r>
        <w:rPr>
          <w:i/>
          <w:iCs/>
        </w:rPr>
        <w:t xml:space="preserve">n. Dit is </w:t>
      </w:r>
      <w:r w:rsidR="00D2032F" w:rsidRPr="00D2032F">
        <w:rPr>
          <w:i/>
          <w:iCs/>
        </w:rPr>
        <w:t>een samenwerking tussen de provincie Utrecht, Cirkelstad, Building Balance en de Natuur en Milieufederatie Utrecht (NMU) en ontstaan vanuit de </w:t>
      </w:r>
      <w:hyperlink r:id="rId7" w:tgtFrame="_blank" w:history="1">
        <w:r w:rsidR="00D2032F" w:rsidRPr="00D2032F">
          <w:rPr>
            <w:rStyle w:val="Hyperlink"/>
            <w:i/>
            <w:iCs/>
          </w:rPr>
          <w:t>Alliantie Cirkelregio Utrecht</w:t>
        </w:r>
      </w:hyperlink>
      <w:r w:rsidR="00D2032F" w:rsidRPr="00D2032F">
        <w:rPr>
          <w:i/>
          <w:iCs/>
        </w:rPr>
        <w:t>.</w:t>
      </w:r>
    </w:p>
    <w:p w14:paraId="0CD33A97" w14:textId="7157E10B" w:rsidR="00D2032F" w:rsidRPr="00D2032F" w:rsidRDefault="00D2032F" w:rsidP="00D2032F">
      <w:pPr>
        <w:spacing w:before="80" w:after="40"/>
        <w:rPr>
          <w:i/>
          <w:iCs/>
        </w:rPr>
      </w:pPr>
      <w:r w:rsidRPr="00D2032F">
        <w:rPr>
          <w:i/>
          <w:iCs/>
        </w:rPr>
        <w:t xml:space="preserve">Samen </w:t>
      </w:r>
      <w:r w:rsidR="00553220">
        <w:rPr>
          <w:i/>
          <w:iCs/>
        </w:rPr>
        <w:t xml:space="preserve">zorgen zij ervoor </w:t>
      </w:r>
      <w:r w:rsidRPr="00D2032F">
        <w:rPr>
          <w:i/>
          <w:iCs/>
        </w:rPr>
        <w:t>dat natuurlijke isolatiematerialen vaker worden gebruikt bij het verduurzamen van woningen in de provincie Utrecht.</w:t>
      </w:r>
    </w:p>
    <w:p w14:paraId="312B8EF9" w14:textId="77777777" w:rsidR="00D2032F" w:rsidRDefault="00D2032F" w:rsidP="00D2032F">
      <w:pPr>
        <w:spacing w:before="80" w:after="40"/>
      </w:pPr>
    </w:p>
    <w:p w14:paraId="6A3D1856" w14:textId="77777777" w:rsidR="002C6041" w:rsidRDefault="002C6041"/>
    <w:p w14:paraId="44DB9DEB" w14:textId="77777777" w:rsidR="002C6041" w:rsidRDefault="002C6041"/>
    <w:p w14:paraId="23B4AB85" w14:textId="77777777" w:rsidR="00F128E3" w:rsidRDefault="00F128E3"/>
    <w:sectPr w:rsidR="00F128E3">
      <w:headerReference w:type="default" r:id="rId8"/>
      <w:footerReference w:type="default" r:id="rId9"/>
      <w:pgSz w:w="11906" w:h="16838"/>
      <w:pgMar w:top="1700" w:right="1134" w:bottom="17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EE19" w14:textId="77777777" w:rsidR="00F128E3" w:rsidRDefault="00F128E3">
      <w:r>
        <w:separator/>
      </w:r>
    </w:p>
  </w:endnote>
  <w:endnote w:type="continuationSeparator" w:id="0">
    <w:p w14:paraId="23C40A83" w14:textId="77777777" w:rsidR="00F128E3" w:rsidRDefault="00F1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7989" w14:textId="77777777" w:rsidR="002C6041" w:rsidRDefault="00000000">
    <w:pPr>
      <w:pBdr>
        <w:top w:val="single" w:sz="4" w:space="2" w:color="1CB3D0"/>
      </w:pBdr>
      <w:tabs>
        <w:tab w:val="right" w:pos="9026"/>
      </w:tabs>
      <w:spacing w:before="80" w:after="80"/>
    </w:pPr>
    <w:proofErr w:type="spellStart"/>
    <w:r>
      <w:rPr>
        <w:color w:val="999999"/>
        <w:sz w:val="16"/>
        <w:szCs w:val="16"/>
      </w:rPr>
      <w:t>Toolbox</w:t>
    </w:r>
    <w:proofErr w:type="spellEnd"/>
    <w:r>
      <w:rPr>
        <w:color w:val="999999"/>
        <w:sz w:val="16"/>
        <w:szCs w:val="16"/>
      </w:rPr>
      <w:t xml:space="preserve"> Bewonersinitiatieven  |  Cirkelregio Utrecht</w:t>
    </w:r>
    <w:r>
      <w:rPr>
        <w:color w:val="999999"/>
        <w:sz w:val="16"/>
        <w:szCs w:val="16"/>
      </w:rPr>
      <w:tab/>
    </w:r>
    <w:r>
      <w:rPr>
        <w:color w:val="0D5C6B"/>
        <w:sz w:val="16"/>
        <w:szCs w:val="16"/>
      </w:rPr>
      <w:t xml:space="preserve">Pagina </w:t>
    </w:r>
    <w:r>
      <w:rPr>
        <w:b/>
        <w:bCs/>
        <w:color w:val="0D5C6B"/>
        <w:sz w:val="16"/>
        <w:szCs w:val="16"/>
      </w:rPr>
      <w:fldChar w:fldCharType="begin"/>
    </w:r>
    <w:r>
      <w:rPr>
        <w:b/>
        <w:bCs/>
        <w:color w:val="0D5C6B"/>
        <w:sz w:val="16"/>
        <w:szCs w:val="16"/>
      </w:rPr>
      <w:instrText>PAGE</w:instrText>
    </w:r>
    <w:r>
      <w:rPr>
        <w:b/>
        <w:bCs/>
        <w:color w:val="0D5C6B"/>
        <w:sz w:val="16"/>
        <w:szCs w:val="16"/>
      </w:rPr>
      <w:fldChar w:fldCharType="separate"/>
    </w:r>
    <w:r w:rsidR="00D2032F">
      <w:rPr>
        <w:b/>
        <w:bCs/>
        <w:noProof/>
        <w:color w:val="0D5C6B"/>
        <w:sz w:val="16"/>
        <w:szCs w:val="16"/>
      </w:rPr>
      <w:t>1</w:t>
    </w:r>
    <w:r>
      <w:rPr>
        <w:b/>
        <w:bCs/>
        <w:color w:val="0D5C6B"/>
        <w:sz w:val="16"/>
        <w:szCs w:val="16"/>
      </w:rPr>
      <w:fldChar w:fldCharType="end"/>
    </w:r>
    <w:r>
      <w:rPr>
        <w:color w:val="0D5C6B"/>
        <w:sz w:val="16"/>
        <w:szCs w:val="16"/>
      </w:rPr>
      <w:t xml:space="preserve"> van </w:t>
    </w:r>
    <w:r>
      <w:rPr>
        <w:b/>
        <w:bCs/>
        <w:color w:val="0D5C6B"/>
        <w:sz w:val="16"/>
        <w:szCs w:val="16"/>
      </w:rPr>
      <w:fldChar w:fldCharType="begin"/>
    </w:r>
    <w:r>
      <w:rPr>
        <w:b/>
        <w:bCs/>
        <w:color w:val="0D5C6B"/>
        <w:sz w:val="16"/>
        <w:szCs w:val="16"/>
      </w:rPr>
      <w:instrText>NUMPAGES</w:instrText>
    </w:r>
    <w:r>
      <w:rPr>
        <w:b/>
        <w:bCs/>
        <w:color w:val="0D5C6B"/>
        <w:sz w:val="16"/>
        <w:szCs w:val="16"/>
      </w:rPr>
      <w:fldChar w:fldCharType="separate"/>
    </w:r>
    <w:r w:rsidR="00D2032F">
      <w:rPr>
        <w:b/>
        <w:bCs/>
        <w:noProof/>
        <w:color w:val="0D5C6B"/>
        <w:sz w:val="16"/>
        <w:szCs w:val="16"/>
      </w:rPr>
      <w:t>2</w:t>
    </w:r>
    <w:r>
      <w:rPr>
        <w:b/>
        <w:bCs/>
        <w:color w:val="0D5C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6FAC" w14:textId="77777777" w:rsidR="00F128E3" w:rsidRDefault="00F128E3">
      <w:r>
        <w:separator/>
      </w:r>
    </w:p>
  </w:footnote>
  <w:footnote w:type="continuationSeparator" w:id="0">
    <w:p w14:paraId="33DC2123" w14:textId="77777777" w:rsidR="00F128E3" w:rsidRDefault="00F1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CA32" w14:textId="2B2954F1" w:rsidR="002C6041" w:rsidRDefault="00D2032F">
    <w:pPr>
      <w:pBdr>
        <w:bottom w:val="single" w:sz="4" w:space="2" w:color="1CB3D0"/>
      </w:pBdr>
      <w:tabs>
        <w:tab w:val="right" w:pos="9026"/>
      </w:tabs>
      <w:spacing w:before="80" w:after="80"/>
    </w:pPr>
    <w:r>
      <w:rPr>
        <w:b/>
        <w:bCs/>
        <w:noProof/>
        <w:color w:val="0D5C6B"/>
        <w:sz w:val="18"/>
        <w:szCs w:val="18"/>
      </w:rPr>
      <w:drawing>
        <wp:inline distT="0" distB="0" distL="0" distR="0" wp14:anchorId="61ABCD84" wp14:editId="1D94DACC">
          <wp:extent cx="1439688" cy="332740"/>
          <wp:effectExtent l="0" t="0" r="8255" b="0"/>
          <wp:docPr id="10807517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1731" name="Afbeelding 1080751731"/>
                  <pic:cNvPicPr/>
                </pic:nvPicPr>
                <pic:blipFill>
                  <a:blip r:embed="rId1">
                    <a:extLst>
                      <a:ext uri="{28A0092B-C50C-407E-A947-70E740481C1C}">
                        <a14:useLocalDpi xmlns:a14="http://schemas.microsoft.com/office/drawing/2010/main" val="0"/>
                      </a:ext>
                    </a:extLst>
                  </a:blip>
                  <a:stretch>
                    <a:fillRect/>
                  </a:stretch>
                </pic:blipFill>
                <pic:spPr>
                  <a:xfrm>
                    <a:off x="0" y="0"/>
                    <a:ext cx="1563092" cy="361261"/>
                  </a:xfrm>
                  <a:prstGeom prst="rect">
                    <a:avLst/>
                  </a:prstGeom>
                </pic:spPr>
              </pic:pic>
            </a:graphicData>
          </a:graphic>
        </wp:inline>
      </w:drawing>
    </w:r>
    <w:r w:rsidR="00000000">
      <w:rPr>
        <w:b/>
        <w:bCs/>
        <w:color w:val="0D5C6B"/>
        <w:sz w:val="18"/>
        <w:szCs w:val="18"/>
      </w:rPr>
      <w:t xml:space="preserve"> </w:t>
    </w:r>
    <w:r w:rsidR="00000000">
      <w:rPr>
        <w:color w:val="999999"/>
        <w:sz w:val="16"/>
        <w:szCs w:val="16"/>
      </w:rPr>
      <w:tab/>
      <w:t>www.cirkelregio-utrecht.nl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D9F"/>
    <w:multiLevelType w:val="hybridMultilevel"/>
    <w:tmpl w:val="977ABFD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732338"/>
    <w:multiLevelType w:val="hybridMultilevel"/>
    <w:tmpl w:val="96BE94F4"/>
    <w:lvl w:ilvl="0" w:tplc="DBD8AE78">
      <w:start w:val="1"/>
      <w:numFmt w:val="bullet"/>
      <w:lvlText w:val="●"/>
      <w:lvlJc w:val="left"/>
      <w:pPr>
        <w:ind w:left="720" w:hanging="360"/>
      </w:pPr>
    </w:lvl>
    <w:lvl w:ilvl="1" w:tplc="B8B0E682">
      <w:start w:val="1"/>
      <w:numFmt w:val="bullet"/>
      <w:lvlText w:val="○"/>
      <w:lvlJc w:val="left"/>
      <w:pPr>
        <w:ind w:left="1440" w:hanging="360"/>
      </w:pPr>
    </w:lvl>
    <w:lvl w:ilvl="2" w:tplc="9FF03A74">
      <w:start w:val="1"/>
      <w:numFmt w:val="bullet"/>
      <w:lvlText w:val="■"/>
      <w:lvlJc w:val="left"/>
      <w:pPr>
        <w:ind w:left="2160" w:hanging="360"/>
      </w:pPr>
    </w:lvl>
    <w:lvl w:ilvl="3" w:tplc="E696A898">
      <w:start w:val="1"/>
      <w:numFmt w:val="bullet"/>
      <w:lvlText w:val="●"/>
      <w:lvlJc w:val="left"/>
      <w:pPr>
        <w:ind w:left="2880" w:hanging="360"/>
      </w:pPr>
    </w:lvl>
    <w:lvl w:ilvl="4" w:tplc="6666D044">
      <w:start w:val="1"/>
      <w:numFmt w:val="bullet"/>
      <w:lvlText w:val="○"/>
      <w:lvlJc w:val="left"/>
      <w:pPr>
        <w:ind w:left="3600" w:hanging="360"/>
      </w:pPr>
    </w:lvl>
    <w:lvl w:ilvl="5" w:tplc="4DE604EE">
      <w:start w:val="1"/>
      <w:numFmt w:val="bullet"/>
      <w:lvlText w:val="■"/>
      <w:lvlJc w:val="left"/>
      <w:pPr>
        <w:ind w:left="4320" w:hanging="360"/>
      </w:pPr>
    </w:lvl>
    <w:lvl w:ilvl="6" w:tplc="5BF4FB06">
      <w:start w:val="1"/>
      <w:numFmt w:val="bullet"/>
      <w:lvlText w:val="●"/>
      <w:lvlJc w:val="left"/>
      <w:pPr>
        <w:ind w:left="5040" w:hanging="360"/>
      </w:pPr>
    </w:lvl>
    <w:lvl w:ilvl="7" w:tplc="D0307536">
      <w:start w:val="1"/>
      <w:numFmt w:val="bullet"/>
      <w:lvlText w:val="●"/>
      <w:lvlJc w:val="left"/>
      <w:pPr>
        <w:ind w:left="5760" w:hanging="360"/>
      </w:pPr>
    </w:lvl>
    <w:lvl w:ilvl="8" w:tplc="30D60802">
      <w:start w:val="1"/>
      <w:numFmt w:val="bullet"/>
      <w:lvlText w:val="●"/>
      <w:lvlJc w:val="left"/>
      <w:pPr>
        <w:ind w:left="6480" w:hanging="360"/>
      </w:pPr>
    </w:lvl>
  </w:abstractNum>
  <w:abstractNum w:abstractNumId="2" w15:restartNumberingAfterBreak="0">
    <w:nsid w:val="329C4BD3"/>
    <w:multiLevelType w:val="hybridMultilevel"/>
    <w:tmpl w:val="3C7272E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35A52743"/>
    <w:multiLevelType w:val="hybridMultilevel"/>
    <w:tmpl w:val="E6DAB534"/>
    <w:lvl w:ilvl="0" w:tplc="F8B4B4E8">
      <w:start w:val="1"/>
      <w:numFmt w:val="bullet"/>
      <w:lvlText w:val="–"/>
      <w:lvlJc w:val="left"/>
      <w:pPr>
        <w:ind w:left="560" w:hanging="280"/>
      </w:pPr>
      <w:rPr>
        <w:rFonts w:ascii="Arial" w:eastAsia="Arial" w:hAnsi="Arial" w:cs="Arial"/>
        <w:color w:val="1CB3D0"/>
      </w:rPr>
    </w:lvl>
    <w:lvl w:ilvl="1" w:tplc="98660CF2">
      <w:numFmt w:val="decimal"/>
      <w:lvlText w:val=""/>
      <w:lvlJc w:val="left"/>
    </w:lvl>
    <w:lvl w:ilvl="2" w:tplc="1E424994">
      <w:numFmt w:val="decimal"/>
      <w:lvlText w:val=""/>
      <w:lvlJc w:val="left"/>
    </w:lvl>
    <w:lvl w:ilvl="3" w:tplc="30440DDE">
      <w:numFmt w:val="decimal"/>
      <w:lvlText w:val=""/>
      <w:lvlJc w:val="left"/>
    </w:lvl>
    <w:lvl w:ilvl="4" w:tplc="5A56F5E6">
      <w:numFmt w:val="decimal"/>
      <w:lvlText w:val=""/>
      <w:lvlJc w:val="left"/>
    </w:lvl>
    <w:lvl w:ilvl="5" w:tplc="3232071A">
      <w:numFmt w:val="decimal"/>
      <w:lvlText w:val=""/>
      <w:lvlJc w:val="left"/>
    </w:lvl>
    <w:lvl w:ilvl="6" w:tplc="D570E85E">
      <w:numFmt w:val="decimal"/>
      <w:lvlText w:val=""/>
      <w:lvlJc w:val="left"/>
    </w:lvl>
    <w:lvl w:ilvl="7" w:tplc="19DA1D36">
      <w:numFmt w:val="decimal"/>
      <w:lvlText w:val=""/>
      <w:lvlJc w:val="left"/>
    </w:lvl>
    <w:lvl w:ilvl="8" w:tplc="1932EA9C">
      <w:numFmt w:val="decimal"/>
      <w:lvlText w:val=""/>
      <w:lvlJc w:val="left"/>
    </w:lvl>
  </w:abstractNum>
  <w:abstractNum w:abstractNumId="4" w15:restartNumberingAfterBreak="0">
    <w:nsid w:val="39EB33F2"/>
    <w:multiLevelType w:val="hybridMultilevel"/>
    <w:tmpl w:val="DC30AE8A"/>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3646605"/>
    <w:multiLevelType w:val="hybridMultilevel"/>
    <w:tmpl w:val="123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E6009A"/>
    <w:multiLevelType w:val="hybridMultilevel"/>
    <w:tmpl w:val="B6AEBAE6"/>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74486A"/>
    <w:multiLevelType w:val="hybridMultilevel"/>
    <w:tmpl w:val="794833C6"/>
    <w:lvl w:ilvl="0" w:tplc="C32E4B98">
      <w:start w:val="1"/>
      <w:numFmt w:val="bullet"/>
      <w:lvlText w:val="›"/>
      <w:lvlJc w:val="left"/>
      <w:pPr>
        <w:ind w:left="560" w:hanging="280"/>
      </w:pPr>
      <w:rPr>
        <w:rFonts w:ascii="Arial" w:eastAsia="Arial" w:hAnsi="Arial" w:cs="Arial"/>
        <w:color w:val="1CB3D0"/>
        <w:sz w:val="28"/>
        <w:szCs w:val="28"/>
      </w:rPr>
    </w:lvl>
    <w:lvl w:ilvl="1" w:tplc="85D477EC">
      <w:numFmt w:val="decimal"/>
      <w:lvlText w:val=""/>
      <w:lvlJc w:val="left"/>
    </w:lvl>
    <w:lvl w:ilvl="2" w:tplc="242E5806">
      <w:numFmt w:val="decimal"/>
      <w:lvlText w:val=""/>
      <w:lvlJc w:val="left"/>
    </w:lvl>
    <w:lvl w:ilvl="3" w:tplc="63E813A0">
      <w:numFmt w:val="decimal"/>
      <w:lvlText w:val=""/>
      <w:lvlJc w:val="left"/>
    </w:lvl>
    <w:lvl w:ilvl="4" w:tplc="33DCFC74">
      <w:numFmt w:val="decimal"/>
      <w:lvlText w:val=""/>
      <w:lvlJc w:val="left"/>
    </w:lvl>
    <w:lvl w:ilvl="5" w:tplc="B2C842B6">
      <w:numFmt w:val="decimal"/>
      <w:lvlText w:val=""/>
      <w:lvlJc w:val="left"/>
    </w:lvl>
    <w:lvl w:ilvl="6" w:tplc="B51C62C6">
      <w:numFmt w:val="decimal"/>
      <w:lvlText w:val=""/>
      <w:lvlJc w:val="left"/>
    </w:lvl>
    <w:lvl w:ilvl="7" w:tplc="D6B46060">
      <w:numFmt w:val="decimal"/>
      <w:lvlText w:val=""/>
      <w:lvlJc w:val="left"/>
    </w:lvl>
    <w:lvl w:ilvl="8" w:tplc="C5D4E246">
      <w:numFmt w:val="decimal"/>
      <w:lvlText w:val=""/>
      <w:lvlJc w:val="left"/>
    </w:lvl>
  </w:abstractNum>
  <w:abstractNum w:abstractNumId="8" w15:restartNumberingAfterBreak="0">
    <w:nsid w:val="640974D2"/>
    <w:multiLevelType w:val="hybridMultilevel"/>
    <w:tmpl w:val="AAE247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17317E"/>
    <w:multiLevelType w:val="hybridMultilevel"/>
    <w:tmpl w:val="EC344536"/>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07065659">
    <w:abstractNumId w:val="1"/>
    <w:lvlOverride w:ilvl="0">
      <w:startOverride w:val="1"/>
    </w:lvlOverride>
  </w:num>
  <w:num w:numId="2" w16cid:durableId="1028718945">
    <w:abstractNumId w:val="7"/>
    <w:lvlOverride w:ilvl="0">
      <w:startOverride w:val="1"/>
    </w:lvlOverride>
  </w:num>
  <w:num w:numId="3" w16cid:durableId="1900895055">
    <w:abstractNumId w:val="3"/>
    <w:lvlOverride w:ilvl="0">
      <w:startOverride w:val="1"/>
    </w:lvlOverride>
  </w:num>
  <w:num w:numId="4" w16cid:durableId="1271470813">
    <w:abstractNumId w:val="8"/>
  </w:num>
  <w:num w:numId="5" w16cid:durableId="870191226">
    <w:abstractNumId w:val="6"/>
  </w:num>
  <w:num w:numId="6" w16cid:durableId="1586573551">
    <w:abstractNumId w:val="9"/>
  </w:num>
  <w:num w:numId="7" w16cid:durableId="780537171">
    <w:abstractNumId w:val="0"/>
  </w:num>
  <w:num w:numId="8" w16cid:durableId="275254445">
    <w:abstractNumId w:val="4"/>
  </w:num>
  <w:num w:numId="9" w16cid:durableId="1979528309">
    <w:abstractNumId w:val="2"/>
  </w:num>
  <w:num w:numId="10" w16cid:durableId="59406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41"/>
    <w:rsid w:val="000E3F4A"/>
    <w:rsid w:val="002C6041"/>
    <w:rsid w:val="0038736A"/>
    <w:rsid w:val="00553220"/>
    <w:rsid w:val="005C29B9"/>
    <w:rsid w:val="00815661"/>
    <w:rsid w:val="00BB17C0"/>
    <w:rsid w:val="00D2032F"/>
    <w:rsid w:val="00EC7DE1"/>
    <w:rsid w:val="00F12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CDB"/>
  <w15:docId w15:val="{7A9CABF4-64BF-44EE-87C2-F86BE7E2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4A4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D2032F"/>
    <w:pPr>
      <w:tabs>
        <w:tab w:val="center" w:pos="4536"/>
        <w:tab w:val="right" w:pos="9072"/>
      </w:tabs>
    </w:pPr>
  </w:style>
  <w:style w:type="character" w:customStyle="1" w:styleId="KoptekstChar">
    <w:name w:val="Koptekst Char"/>
    <w:basedOn w:val="Standaardalinea-lettertype"/>
    <w:link w:val="Koptekst"/>
    <w:uiPriority w:val="99"/>
    <w:rsid w:val="00D2032F"/>
  </w:style>
  <w:style w:type="paragraph" w:styleId="Voettekst">
    <w:name w:val="footer"/>
    <w:basedOn w:val="Standaard"/>
    <w:link w:val="VoettekstChar"/>
    <w:uiPriority w:val="99"/>
    <w:unhideWhenUsed/>
    <w:rsid w:val="00D2032F"/>
    <w:pPr>
      <w:tabs>
        <w:tab w:val="center" w:pos="4536"/>
        <w:tab w:val="right" w:pos="9072"/>
      </w:tabs>
    </w:pPr>
  </w:style>
  <w:style w:type="character" w:customStyle="1" w:styleId="VoettekstChar">
    <w:name w:val="Voettekst Char"/>
    <w:basedOn w:val="Standaardalinea-lettertype"/>
    <w:link w:val="Voettekst"/>
    <w:uiPriority w:val="99"/>
    <w:rsid w:val="00D2032F"/>
  </w:style>
  <w:style w:type="character" w:styleId="Onopgelostemelding">
    <w:name w:val="Unresolved Mention"/>
    <w:basedOn w:val="Standaardalinea-lettertype"/>
    <w:uiPriority w:val="99"/>
    <w:semiHidden/>
    <w:unhideWhenUsed/>
    <w:rsid w:val="00D2032F"/>
    <w:rPr>
      <w:color w:val="605E5C"/>
      <w:shd w:val="clear" w:color="auto" w:fill="E1DFDD"/>
    </w:rPr>
  </w:style>
  <w:style w:type="paragraph" w:styleId="Geenafstand">
    <w:name w:val="No Spacing"/>
    <w:uiPriority w:val="1"/>
    <w:qFormat/>
    <w:rsid w:val="00BB17C0"/>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irkelregio-utrecht.nl/utrechtse-aanpak-biobased-isolere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9" ma:contentTypeDescription="Een nieuw document maken." ma:contentTypeScope="" ma:versionID="18a2611d3ee4a3baa43e361f12ba9b0b">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dac7686041c9154090cfbb91c38dfc75"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96924-dbd1-44d4-93e4-0fbac2e2c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6522e6-7171-4be0-8095-174665610d3d}" ma:internalName="TaxCatchAll" ma:showField="CatchAllData" ma:web="5488df3b-738c-41c3-b458-b338e2ecf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8df3b-738c-41c3-b458-b338e2ecfaa6" xsi:nil="true"/>
    <lcf76f155ced4ddcb4097134ff3c332f xmlns="448fcec1-0a3f-4327-af30-2a5b6dc3b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019A5-96ED-4D21-BADA-CDDA6F397106}"/>
</file>

<file path=customXml/itemProps2.xml><?xml version="1.0" encoding="utf-8"?>
<ds:datastoreItem xmlns:ds="http://schemas.openxmlformats.org/officeDocument/2006/customXml" ds:itemID="{C5CFD68F-7DB4-44BC-AED5-1F02D56E4078}"/>
</file>

<file path=customXml/itemProps3.xml><?xml version="1.0" encoding="utf-8"?>
<ds:datastoreItem xmlns:ds="http://schemas.openxmlformats.org/officeDocument/2006/customXml" ds:itemID="{62E33A2F-30D1-4FD0-B944-50054C259B79}"/>
</file>

<file path=docProps/app.xml><?xml version="1.0" encoding="utf-8"?>
<Properties xmlns="http://schemas.openxmlformats.org/officeDocument/2006/extended-properties" xmlns:vt="http://schemas.openxmlformats.org/officeDocument/2006/docPropsVTypes">
  <Template>Normal</Template>
  <TotalTime>10</TotalTime>
  <Pages>2</Pages>
  <Words>616</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Kristian Mussche (NMU)</cp:lastModifiedBy>
  <cp:revision>2</cp:revision>
  <dcterms:created xsi:type="dcterms:W3CDTF">2026-05-21T12:32:00Z</dcterms:created>
  <dcterms:modified xsi:type="dcterms:W3CDTF">2026-05-21T12:32:00Z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0x0101006465D5BDD727FA4A8E870BB1B7C638C9</vt:lpwstr>
  </property>
</Properties>
</file>